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F62" w:rsidRDefault="00B22F62" w:rsidP="00B22F62">
      <w:pPr>
        <w:pStyle w:val="ListParagraph"/>
        <w:numPr>
          <w:ilvl w:val="0"/>
          <w:numId w:val="1"/>
        </w:numPr>
      </w:pPr>
      <w:r>
        <w:t>Complete the table below. Elements with more than one blank have variable charge. Include ALL options. Refer to Table 9.2 on Page 255 of your text book if you are stuck.</w:t>
      </w:r>
    </w:p>
    <w:tbl>
      <w:tblPr>
        <w:tblStyle w:val="TableGrid"/>
        <w:tblpPr w:leftFromText="180" w:rightFromText="180" w:vertAnchor="text" w:horzAnchor="margin" w:tblpY="80"/>
        <w:tblW w:w="9406" w:type="dxa"/>
        <w:tblLook w:val="04A0" w:firstRow="1" w:lastRow="0" w:firstColumn="1" w:lastColumn="0" w:noHBand="0" w:noVBand="1"/>
      </w:tblPr>
      <w:tblGrid>
        <w:gridCol w:w="1885"/>
        <w:gridCol w:w="2430"/>
        <w:gridCol w:w="2430"/>
        <w:gridCol w:w="2661"/>
      </w:tblGrid>
      <w:tr w:rsidR="00B22F62" w:rsidRPr="00B22F62" w:rsidTr="00B22F62">
        <w:trPr>
          <w:trHeight w:val="413"/>
        </w:trPr>
        <w:tc>
          <w:tcPr>
            <w:tcW w:w="1885" w:type="dxa"/>
          </w:tcPr>
          <w:p w:rsidR="00B22F62" w:rsidRPr="00B22F62" w:rsidRDefault="00B22F62" w:rsidP="00B22F62">
            <w:pPr>
              <w:jc w:val="center"/>
              <w:rPr>
                <w:b/>
              </w:rPr>
            </w:pPr>
            <w:r w:rsidRPr="00B22F62">
              <w:rPr>
                <w:b/>
              </w:rPr>
              <w:t>Element</w:t>
            </w:r>
          </w:p>
        </w:tc>
        <w:tc>
          <w:tcPr>
            <w:tcW w:w="2430" w:type="dxa"/>
          </w:tcPr>
          <w:p w:rsidR="00B22F62" w:rsidRPr="00B22F62" w:rsidRDefault="00B22F62" w:rsidP="00B22F62">
            <w:pPr>
              <w:jc w:val="center"/>
              <w:rPr>
                <w:b/>
              </w:rPr>
            </w:pPr>
            <w:r w:rsidRPr="00B22F62">
              <w:rPr>
                <w:b/>
              </w:rPr>
              <w:t>Dot Structure</w:t>
            </w:r>
          </w:p>
        </w:tc>
        <w:tc>
          <w:tcPr>
            <w:tcW w:w="2430" w:type="dxa"/>
          </w:tcPr>
          <w:p w:rsidR="00B22F62" w:rsidRPr="00B22F62" w:rsidRDefault="00B22F62" w:rsidP="00B22F62">
            <w:pPr>
              <w:jc w:val="center"/>
              <w:rPr>
                <w:b/>
              </w:rPr>
            </w:pPr>
            <w:r w:rsidRPr="00B22F62">
              <w:rPr>
                <w:b/>
              </w:rPr>
              <w:t>Ion Dot Structure</w:t>
            </w:r>
          </w:p>
        </w:tc>
        <w:tc>
          <w:tcPr>
            <w:tcW w:w="2661" w:type="dxa"/>
          </w:tcPr>
          <w:p w:rsidR="00B22F62" w:rsidRPr="00B22F62" w:rsidRDefault="00B22F62" w:rsidP="00B22F62">
            <w:pPr>
              <w:jc w:val="center"/>
              <w:rPr>
                <w:b/>
              </w:rPr>
            </w:pPr>
            <w:r w:rsidRPr="00B22F62">
              <w:rPr>
                <w:b/>
              </w:rPr>
              <w:t>Ion Name</w:t>
            </w:r>
          </w:p>
        </w:tc>
      </w:tr>
      <w:tr w:rsidR="00B22F62" w:rsidTr="00B22F62">
        <w:trPr>
          <w:trHeight w:val="399"/>
        </w:trPr>
        <w:tc>
          <w:tcPr>
            <w:tcW w:w="1885" w:type="dxa"/>
          </w:tcPr>
          <w:p w:rsidR="00B22F62" w:rsidRDefault="00B22F62" w:rsidP="00B22F62">
            <w:r>
              <w:t>Barium</w:t>
            </w:r>
          </w:p>
        </w:tc>
        <w:tc>
          <w:tcPr>
            <w:tcW w:w="2430" w:type="dxa"/>
          </w:tcPr>
          <w:p w:rsidR="00B22F62" w:rsidRDefault="00B22F62" w:rsidP="00B22F62"/>
        </w:tc>
        <w:tc>
          <w:tcPr>
            <w:tcW w:w="2430" w:type="dxa"/>
          </w:tcPr>
          <w:p w:rsidR="00B22F62" w:rsidRDefault="00B22F62" w:rsidP="00B22F62"/>
        </w:tc>
        <w:tc>
          <w:tcPr>
            <w:tcW w:w="2661" w:type="dxa"/>
          </w:tcPr>
          <w:p w:rsidR="00B22F62" w:rsidRDefault="00B22F62" w:rsidP="00B22F62"/>
        </w:tc>
      </w:tr>
      <w:tr w:rsidR="00B22F62" w:rsidTr="00B22F62">
        <w:trPr>
          <w:trHeight w:val="413"/>
        </w:trPr>
        <w:tc>
          <w:tcPr>
            <w:tcW w:w="1885" w:type="dxa"/>
          </w:tcPr>
          <w:p w:rsidR="00B22F62" w:rsidRDefault="00B22F62" w:rsidP="00B22F62">
            <w:r>
              <w:t>Calcium</w:t>
            </w:r>
          </w:p>
        </w:tc>
        <w:tc>
          <w:tcPr>
            <w:tcW w:w="2430" w:type="dxa"/>
          </w:tcPr>
          <w:p w:rsidR="00B22F62" w:rsidRDefault="00B22F62" w:rsidP="00B22F62"/>
        </w:tc>
        <w:tc>
          <w:tcPr>
            <w:tcW w:w="2430" w:type="dxa"/>
          </w:tcPr>
          <w:p w:rsidR="00B22F62" w:rsidRDefault="00B22F62" w:rsidP="00B22F62"/>
        </w:tc>
        <w:tc>
          <w:tcPr>
            <w:tcW w:w="2661" w:type="dxa"/>
          </w:tcPr>
          <w:p w:rsidR="00B22F62" w:rsidRDefault="00B22F62" w:rsidP="00B22F62"/>
        </w:tc>
      </w:tr>
      <w:tr w:rsidR="00B22F62" w:rsidTr="00B22F62">
        <w:trPr>
          <w:trHeight w:val="413"/>
        </w:trPr>
        <w:tc>
          <w:tcPr>
            <w:tcW w:w="1885" w:type="dxa"/>
          </w:tcPr>
          <w:p w:rsidR="00B22F62" w:rsidRDefault="00B22F62" w:rsidP="00B22F62">
            <w:r>
              <w:t>Carbon</w:t>
            </w:r>
          </w:p>
        </w:tc>
        <w:tc>
          <w:tcPr>
            <w:tcW w:w="2430" w:type="dxa"/>
          </w:tcPr>
          <w:p w:rsidR="00B22F62" w:rsidRDefault="00B22F62" w:rsidP="00B22F62"/>
        </w:tc>
        <w:tc>
          <w:tcPr>
            <w:tcW w:w="2430" w:type="dxa"/>
          </w:tcPr>
          <w:p w:rsidR="00B22F62" w:rsidRDefault="00B22F62" w:rsidP="00B22F62"/>
        </w:tc>
        <w:tc>
          <w:tcPr>
            <w:tcW w:w="2661" w:type="dxa"/>
          </w:tcPr>
          <w:p w:rsidR="00B22F62" w:rsidRDefault="00B22F62" w:rsidP="00B22F62"/>
        </w:tc>
      </w:tr>
      <w:tr w:rsidR="00B22F62" w:rsidTr="00B22F62">
        <w:trPr>
          <w:trHeight w:val="399"/>
        </w:trPr>
        <w:tc>
          <w:tcPr>
            <w:tcW w:w="1885" w:type="dxa"/>
          </w:tcPr>
          <w:p w:rsidR="00B22F62" w:rsidRDefault="00B22F62" w:rsidP="00B22F62">
            <w:r>
              <w:t>Iron</w:t>
            </w:r>
          </w:p>
        </w:tc>
        <w:tc>
          <w:tcPr>
            <w:tcW w:w="2430" w:type="dxa"/>
          </w:tcPr>
          <w:p w:rsidR="00B22F62" w:rsidRDefault="00B22F62" w:rsidP="00B22F62"/>
        </w:tc>
        <w:tc>
          <w:tcPr>
            <w:tcW w:w="2430" w:type="dxa"/>
          </w:tcPr>
          <w:p w:rsidR="00B22F62" w:rsidRDefault="00B22F62" w:rsidP="00B22F62"/>
        </w:tc>
        <w:tc>
          <w:tcPr>
            <w:tcW w:w="2661" w:type="dxa"/>
          </w:tcPr>
          <w:p w:rsidR="00B22F62" w:rsidRDefault="00B22F62" w:rsidP="00B22F62"/>
        </w:tc>
      </w:tr>
      <w:tr w:rsidR="00B22F62" w:rsidTr="00B22F62">
        <w:trPr>
          <w:trHeight w:val="413"/>
        </w:trPr>
        <w:tc>
          <w:tcPr>
            <w:tcW w:w="1885" w:type="dxa"/>
          </w:tcPr>
          <w:p w:rsidR="00B22F62" w:rsidRDefault="00B22F62" w:rsidP="00B22F62"/>
        </w:tc>
        <w:tc>
          <w:tcPr>
            <w:tcW w:w="2430" w:type="dxa"/>
          </w:tcPr>
          <w:p w:rsidR="00B22F62" w:rsidRDefault="00B22F62" w:rsidP="00B22F62"/>
        </w:tc>
        <w:tc>
          <w:tcPr>
            <w:tcW w:w="2430" w:type="dxa"/>
          </w:tcPr>
          <w:p w:rsidR="00B22F62" w:rsidRDefault="00B22F62" w:rsidP="00B22F62"/>
        </w:tc>
        <w:tc>
          <w:tcPr>
            <w:tcW w:w="2661" w:type="dxa"/>
          </w:tcPr>
          <w:p w:rsidR="00B22F62" w:rsidRDefault="00B22F62" w:rsidP="00B22F62"/>
        </w:tc>
      </w:tr>
      <w:tr w:rsidR="00B22F62" w:rsidTr="00B22F62">
        <w:trPr>
          <w:trHeight w:val="399"/>
        </w:trPr>
        <w:tc>
          <w:tcPr>
            <w:tcW w:w="1885" w:type="dxa"/>
          </w:tcPr>
          <w:p w:rsidR="00B22F62" w:rsidRDefault="00B22F62" w:rsidP="00B22F62">
            <w:r>
              <w:t>Lead</w:t>
            </w:r>
          </w:p>
        </w:tc>
        <w:tc>
          <w:tcPr>
            <w:tcW w:w="2430" w:type="dxa"/>
          </w:tcPr>
          <w:p w:rsidR="00B22F62" w:rsidRDefault="00B22F62" w:rsidP="00B22F62"/>
        </w:tc>
        <w:tc>
          <w:tcPr>
            <w:tcW w:w="2430" w:type="dxa"/>
          </w:tcPr>
          <w:p w:rsidR="00B22F62" w:rsidRDefault="00B22F62" w:rsidP="00B22F62"/>
        </w:tc>
        <w:tc>
          <w:tcPr>
            <w:tcW w:w="2661" w:type="dxa"/>
          </w:tcPr>
          <w:p w:rsidR="00B22F62" w:rsidRDefault="00B22F62" w:rsidP="00B22F62"/>
        </w:tc>
      </w:tr>
      <w:tr w:rsidR="00B22F62" w:rsidTr="00B22F62">
        <w:trPr>
          <w:trHeight w:val="413"/>
        </w:trPr>
        <w:tc>
          <w:tcPr>
            <w:tcW w:w="1885" w:type="dxa"/>
          </w:tcPr>
          <w:p w:rsidR="00B22F62" w:rsidRDefault="00B22F62" w:rsidP="00B22F62"/>
        </w:tc>
        <w:tc>
          <w:tcPr>
            <w:tcW w:w="2430" w:type="dxa"/>
          </w:tcPr>
          <w:p w:rsidR="00B22F62" w:rsidRDefault="00B22F62" w:rsidP="00B22F62"/>
        </w:tc>
        <w:tc>
          <w:tcPr>
            <w:tcW w:w="2430" w:type="dxa"/>
          </w:tcPr>
          <w:p w:rsidR="00B22F62" w:rsidRDefault="00B22F62" w:rsidP="00B22F62"/>
        </w:tc>
        <w:tc>
          <w:tcPr>
            <w:tcW w:w="2661" w:type="dxa"/>
          </w:tcPr>
          <w:p w:rsidR="00B22F62" w:rsidRDefault="00B22F62" w:rsidP="00B22F62"/>
        </w:tc>
      </w:tr>
      <w:tr w:rsidR="00B22F62" w:rsidTr="00B22F62">
        <w:trPr>
          <w:trHeight w:val="413"/>
        </w:trPr>
        <w:tc>
          <w:tcPr>
            <w:tcW w:w="1885" w:type="dxa"/>
          </w:tcPr>
          <w:p w:rsidR="00B22F62" w:rsidRDefault="00B22F62" w:rsidP="00B22F62">
            <w:r>
              <w:t>Lithium</w:t>
            </w:r>
          </w:p>
        </w:tc>
        <w:tc>
          <w:tcPr>
            <w:tcW w:w="2430" w:type="dxa"/>
          </w:tcPr>
          <w:p w:rsidR="00B22F62" w:rsidRDefault="00B22F62" w:rsidP="00B22F62"/>
        </w:tc>
        <w:tc>
          <w:tcPr>
            <w:tcW w:w="2430" w:type="dxa"/>
          </w:tcPr>
          <w:p w:rsidR="00B22F62" w:rsidRDefault="00B22F62" w:rsidP="00B22F62"/>
        </w:tc>
        <w:tc>
          <w:tcPr>
            <w:tcW w:w="2661" w:type="dxa"/>
          </w:tcPr>
          <w:p w:rsidR="00B22F62" w:rsidRDefault="00B22F62" w:rsidP="00B22F62"/>
        </w:tc>
      </w:tr>
      <w:tr w:rsidR="008C7C7B" w:rsidTr="00B22F62">
        <w:trPr>
          <w:trHeight w:val="413"/>
        </w:trPr>
        <w:tc>
          <w:tcPr>
            <w:tcW w:w="1885" w:type="dxa"/>
          </w:tcPr>
          <w:p w:rsidR="008C7C7B" w:rsidRDefault="008C7C7B" w:rsidP="00B22F62">
            <w:r>
              <w:t>Oxygen</w:t>
            </w:r>
          </w:p>
        </w:tc>
        <w:tc>
          <w:tcPr>
            <w:tcW w:w="2430" w:type="dxa"/>
          </w:tcPr>
          <w:p w:rsidR="008C7C7B" w:rsidRDefault="008C7C7B" w:rsidP="00B22F62"/>
        </w:tc>
        <w:tc>
          <w:tcPr>
            <w:tcW w:w="2430" w:type="dxa"/>
          </w:tcPr>
          <w:p w:rsidR="008C7C7B" w:rsidRDefault="008C7C7B" w:rsidP="00B22F62"/>
        </w:tc>
        <w:tc>
          <w:tcPr>
            <w:tcW w:w="2661" w:type="dxa"/>
          </w:tcPr>
          <w:p w:rsidR="008C7C7B" w:rsidRDefault="008C7C7B" w:rsidP="00B22F62"/>
        </w:tc>
      </w:tr>
      <w:tr w:rsidR="00B22F62" w:rsidTr="00B22F62">
        <w:trPr>
          <w:trHeight w:val="399"/>
        </w:trPr>
        <w:tc>
          <w:tcPr>
            <w:tcW w:w="1885" w:type="dxa"/>
          </w:tcPr>
          <w:p w:rsidR="00B22F62" w:rsidRDefault="00B22F62" w:rsidP="00B22F62">
            <w:r>
              <w:t>Phosphorous</w:t>
            </w:r>
          </w:p>
        </w:tc>
        <w:tc>
          <w:tcPr>
            <w:tcW w:w="2430" w:type="dxa"/>
          </w:tcPr>
          <w:p w:rsidR="00B22F62" w:rsidRDefault="00B22F62" w:rsidP="00B22F62"/>
        </w:tc>
        <w:tc>
          <w:tcPr>
            <w:tcW w:w="2430" w:type="dxa"/>
          </w:tcPr>
          <w:p w:rsidR="00B22F62" w:rsidRDefault="00B22F62" w:rsidP="00B22F62"/>
        </w:tc>
        <w:tc>
          <w:tcPr>
            <w:tcW w:w="2661" w:type="dxa"/>
          </w:tcPr>
          <w:p w:rsidR="00B22F62" w:rsidRDefault="00B22F62" w:rsidP="00B22F62"/>
        </w:tc>
      </w:tr>
      <w:tr w:rsidR="00B22F62" w:rsidTr="00B22F62">
        <w:trPr>
          <w:trHeight w:val="413"/>
        </w:trPr>
        <w:tc>
          <w:tcPr>
            <w:tcW w:w="1885" w:type="dxa"/>
          </w:tcPr>
          <w:p w:rsidR="00B22F62" w:rsidRDefault="00B22F62" w:rsidP="00B22F62">
            <w:r>
              <w:t>Silver</w:t>
            </w:r>
          </w:p>
        </w:tc>
        <w:tc>
          <w:tcPr>
            <w:tcW w:w="2430" w:type="dxa"/>
          </w:tcPr>
          <w:p w:rsidR="00B22F62" w:rsidRDefault="00B22F62" w:rsidP="00B22F62"/>
        </w:tc>
        <w:tc>
          <w:tcPr>
            <w:tcW w:w="2430" w:type="dxa"/>
          </w:tcPr>
          <w:p w:rsidR="00B22F62" w:rsidRDefault="00B22F62" w:rsidP="00B22F62"/>
        </w:tc>
        <w:tc>
          <w:tcPr>
            <w:tcW w:w="2661" w:type="dxa"/>
          </w:tcPr>
          <w:p w:rsidR="00B22F62" w:rsidRDefault="00B22F62" w:rsidP="00B22F62"/>
        </w:tc>
      </w:tr>
      <w:tr w:rsidR="00B22F62" w:rsidTr="00B22F62">
        <w:trPr>
          <w:trHeight w:val="413"/>
        </w:trPr>
        <w:tc>
          <w:tcPr>
            <w:tcW w:w="1885" w:type="dxa"/>
          </w:tcPr>
          <w:p w:rsidR="00B22F62" w:rsidRDefault="00B22F62" w:rsidP="008C7C7B">
            <w:r>
              <w:t>S</w:t>
            </w:r>
            <w:r w:rsidR="008C7C7B">
              <w:t>ulphur</w:t>
            </w:r>
          </w:p>
        </w:tc>
        <w:tc>
          <w:tcPr>
            <w:tcW w:w="2430" w:type="dxa"/>
          </w:tcPr>
          <w:p w:rsidR="00B22F62" w:rsidRDefault="00B22F62" w:rsidP="00B22F62"/>
        </w:tc>
        <w:tc>
          <w:tcPr>
            <w:tcW w:w="2430" w:type="dxa"/>
          </w:tcPr>
          <w:p w:rsidR="00B22F62" w:rsidRDefault="00B22F62" w:rsidP="00B22F62"/>
        </w:tc>
        <w:tc>
          <w:tcPr>
            <w:tcW w:w="2661" w:type="dxa"/>
          </w:tcPr>
          <w:p w:rsidR="00B22F62" w:rsidRDefault="00B22F62" w:rsidP="00B22F62"/>
        </w:tc>
      </w:tr>
      <w:tr w:rsidR="00B22F62" w:rsidTr="00B22F62">
        <w:trPr>
          <w:trHeight w:val="399"/>
        </w:trPr>
        <w:tc>
          <w:tcPr>
            <w:tcW w:w="1885" w:type="dxa"/>
          </w:tcPr>
          <w:p w:rsidR="00B22F62" w:rsidRDefault="00B22F62" w:rsidP="00B22F62">
            <w:r>
              <w:t>Zinc</w:t>
            </w:r>
          </w:p>
        </w:tc>
        <w:tc>
          <w:tcPr>
            <w:tcW w:w="2430" w:type="dxa"/>
          </w:tcPr>
          <w:p w:rsidR="00B22F62" w:rsidRDefault="00B22F62" w:rsidP="00B22F62"/>
        </w:tc>
        <w:tc>
          <w:tcPr>
            <w:tcW w:w="2430" w:type="dxa"/>
          </w:tcPr>
          <w:p w:rsidR="00B22F62" w:rsidRDefault="00B22F62" w:rsidP="00B22F62"/>
        </w:tc>
        <w:tc>
          <w:tcPr>
            <w:tcW w:w="2661" w:type="dxa"/>
          </w:tcPr>
          <w:p w:rsidR="00B22F62" w:rsidRDefault="00B22F62" w:rsidP="00B22F62"/>
        </w:tc>
      </w:tr>
    </w:tbl>
    <w:p w:rsidR="00B22F62" w:rsidRDefault="00B22F62"/>
    <w:p w:rsidR="008C7C7B" w:rsidRDefault="00B22F62" w:rsidP="00B22F62">
      <w:pPr>
        <w:pStyle w:val="ListParagraph"/>
        <w:numPr>
          <w:ilvl w:val="0"/>
          <w:numId w:val="1"/>
        </w:numPr>
      </w:pPr>
      <w:r>
        <w:t>Write the formula unit for the compounds formed when the following pairs of elements form an ionic bond.</w:t>
      </w:r>
    </w:p>
    <w:tbl>
      <w:tblPr>
        <w:tblStyle w:val="TableGrid"/>
        <w:tblW w:w="0" w:type="auto"/>
        <w:tblInd w:w="-5" w:type="dxa"/>
        <w:tblLook w:val="04A0" w:firstRow="1" w:lastRow="0" w:firstColumn="1" w:lastColumn="0" w:noHBand="0" w:noVBand="1"/>
      </w:tblPr>
      <w:tblGrid>
        <w:gridCol w:w="5281"/>
        <w:gridCol w:w="3804"/>
      </w:tblGrid>
      <w:tr w:rsidR="008C7C7B" w:rsidRPr="008C7C7B" w:rsidTr="008C7C7B">
        <w:trPr>
          <w:trHeight w:val="397"/>
        </w:trPr>
        <w:tc>
          <w:tcPr>
            <w:tcW w:w="5281" w:type="dxa"/>
          </w:tcPr>
          <w:p w:rsidR="008C7C7B" w:rsidRPr="008C7C7B" w:rsidRDefault="008C7C7B" w:rsidP="008C7C7B">
            <w:pPr>
              <w:pStyle w:val="ListParagraph"/>
              <w:ind w:left="1080"/>
              <w:jc w:val="center"/>
              <w:rPr>
                <w:b/>
              </w:rPr>
            </w:pPr>
            <w:r w:rsidRPr="008C7C7B">
              <w:rPr>
                <w:b/>
              </w:rPr>
              <w:t>Elements</w:t>
            </w:r>
          </w:p>
        </w:tc>
        <w:tc>
          <w:tcPr>
            <w:tcW w:w="3804" w:type="dxa"/>
          </w:tcPr>
          <w:p w:rsidR="008C7C7B" w:rsidRPr="008C7C7B" w:rsidRDefault="008C7C7B" w:rsidP="008C7C7B">
            <w:pPr>
              <w:pStyle w:val="ListParagraph"/>
              <w:ind w:left="1080" w:hanging="1225"/>
              <w:jc w:val="center"/>
              <w:rPr>
                <w:b/>
              </w:rPr>
            </w:pPr>
            <w:r w:rsidRPr="008C7C7B">
              <w:rPr>
                <w:b/>
              </w:rPr>
              <w:t>Formula Unit</w:t>
            </w:r>
          </w:p>
        </w:tc>
      </w:tr>
      <w:tr w:rsidR="008C7C7B" w:rsidRPr="008C7C7B" w:rsidTr="008C7C7B">
        <w:trPr>
          <w:trHeight w:val="384"/>
        </w:trPr>
        <w:tc>
          <w:tcPr>
            <w:tcW w:w="5281" w:type="dxa"/>
          </w:tcPr>
          <w:p w:rsidR="008C7C7B" w:rsidRPr="008C7C7B" w:rsidRDefault="008C7C7B" w:rsidP="008C7C7B">
            <w:pPr>
              <w:pStyle w:val="ListParagraph"/>
              <w:numPr>
                <w:ilvl w:val="0"/>
                <w:numId w:val="2"/>
              </w:numPr>
              <w:ind w:hanging="378"/>
            </w:pPr>
            <w:r w:rsidRPr="008C7C7B">
              <w:t>Barium and phosphorous</w:t>
            </w:r>
          </w:p>
        </w:tc>
        <w:tc>
          <w:tcPr>
            <w:tcW w:w="3804" w:type="dxa"/>
          </w:tcPr>
          <w:p w:rsidR="008C7C7B" w:rsidRPr="008C7C7B" w:rsidRDefault="008C7C7B" w:rsidP="008C7C7B">
            <w:pPr>
              <w:pStyle w:val="ListParagraph"/>
              <w:ind w:left="1080"/>
            </w:pPr>
          </w:p>
        </w:tc>
      </w:tr>
      <w:tr w:rsidR="008C7C7B" w:rsidRPr="008C7C7B" w:rsidTr="008C7C7B">
        <w:trPr>
          <w:trHeight w:val="397"/>
        </w:trPr>
        <w:tc>
          <w:tcPr>
            <w:tcW w:w="5281" w:type="dxa"/>
          </w:tcPr>
          <w:p w:rsidR="008C7C7B" w:rsidRPr="008C7C7B" w:rsidRDefault="008C7C7B" w:rsidP="00426BEC">
            <w:pPr>
              <w:pStyle w:val="ListParagraph"/>
              <w:numPr>
                <w:ilvl w:val="0"/>
                <w:numId w:val="2"/>
              </w:numPr>
            </w:pPr>
            <w:r w:rsidRPr="008C7C7B">
              <w:t>Sodium and carbon</w:t>
            </w:r>
          </w:p>
        </w:tc>
        <w:tc>
          <w:tcPr>
            <w:tcW w:w="3804" w:type="dxa"/>
          </w:tcPr>
          <w:p w:rsidR="008C7C7B" w:rsidRPr="008C7C7B" w:rsidRDefault="008C7C7B" w:rsidP="008C7C7B">
            <w:pPr>
              <w:pStyle w:val="ListParagraph"/>
              <w:ind w:left="1080"/>
            </w:pPr>
          </w:p>
        </w:tc>
      </w:tr>
      <w:tr w:rsidR="008C7C7B" w:rsidRPr="008C7C7B" w:rsidTr="008C7C7B">
        <w:trPr>
          <w:trHeight w:val="397"/>
        </w:trPr>
        <w:tc>
          <w:tcPr>
            <w:tcW w:w="5281" w:type="dxa"/>
          </w:tcPr>
          <w:p w:rsidR="008C7C7B" w:rsidRPr="008C7C7B" w:rsidRDefault="008C7C7B" w:rsidP="00426BEC">
            <w:pPr>
              <w:pStyle w:val="ListParagraph"/>
              <w:numPr>
                <w:ilvl w:val="0"/>
                <w:numId w:val="2"/>
              </w:numPr>
            </w:pPr>
            <w:r w:rsidRPr="008C7C7B">
              <w:t>Lead and oxygen (both compounds)</w:t>
            </w:r>
          </w:p>
        </w:tc>
        <w:tc>
          <w:tcPr>
            <w:tcW w:w="3804" w:type="dxa"/>
          </w:tcPr>
          <w:p w:rsidR="008C7C7B" w:rsidRPr="008C7C7B" w:rsidRDefault="008C7C7B" w:rsidP="008C7C7B">
            <w:pPr>
              <w:pStyle w:val="ListParagraph"/>
              <w:ind w:left="1080"/>
            </w:pPr>
          </w:p>
        </w:tc>
      </w:tr>
      <w:tr w:rsidR="008C7C7B" w:rsidRPr="008C7C7B" w:rsidTr="008C7C7B">
        <w:trPr>
          <w:trHeight w:val="384"/>
        </w:trPr>
        <w:tc>
          <w:tcPr>
            <w:tcW w:w="5281" w:type="dxa"/>
          </w:tcPr>
          <w:p w:rsidR="008C7C7B" w:rsidRPr="008C7C7B" w:rsidRDefault="008C7C7B" w:rsidP="008C7C7B">
            <w:pPr>
              <w:pStyle w:val="ListParagraph"/>
              <w:ind w:left="450"/>
            </w:pPr>
          </w:p>
        </w:tc>
        <w:tc>
          <w:tcPr>
            <w:tcW w:w="3804" w:type="dxa"/>
          </w:tcPr>
          <w:p w:rsidR="008C7C7B" w:rsidRPr="008C7C7B" w:rsidRDefault="008C7C7B" w:rsidP="008C7C7B">
            <w:pPr>
              <w:pStyle w:val="ListParagraph"/>
              <w:ind w:left="1080"/>
            </w:pPr>
          </w:p>
        </w:tc>
      </w:tr>
      <w:tr w:rsidR="008C7C7B" w:rsidRPr="008C7C7B" w:rsidTr="008C7C7B">
        <w:trPr>
          <w:trHeight w:val="397"/>
        </w:trPr>
        <w:tc>
          <w:tcPr>
            <w:tcW w:w="5281" w:type="dxa"/>
          </w:tcPr>
          <w:p w:rsidR="008C7C7B" w:rsidRPr="008C7C7B" w:rsidRDefault="008C7C7B" w:rsidP="00426BEC">
            <w:pPr>
              <w:pStyle w:val="ListParagraph"/>
              <w:numPr>
                <w:ilvl w:val="0"/>
                <w:numId w:val="2"/>
              </w:numPr>
            </w:pPr>
            <w:r w:rsidRPr="008C7C7B">
              <w:t>Zinc and sulphur</w:t>
            </w:r>
          </w:p>
        </w:tc>
        <w:tc>
          <w:tcPr>
            <w:tcW w:w="3804" w:type="dxa"/>
          </w:tcPr>
          <w:p w:rsidR="008C7C7B" w:rsidRPr="008C7C7B" w:rsidRDefault="008C7C7B" w:rsidP="008C7C7B">
            <w:pPr>
              <w:pStyle w:val="ListParagraph"/>
              <w:ind w:left="1080"/>
            </w:pPr>
          </w:p>
        </w:tc>
      </w:tr>
      <w:tr w:rsidR="008C7C7B" w:rsidRPr="008C7C7B" w:rsidTr="008C7C7B">
        <w:trPr>
          <w:trHeight w:val="384"/>
        </w:trPr>
        <w:tc>
          <w:tcPr>
            <w:tcW w:w="5281" w:type="dxa"/>
          </w:tcPr>
          <w:p w:rsidR="008C7C7B" w:rsidRPr="008C7C7B" w:rsidRDefault="008C7C7B" w:rsidP="00426BEC">
            <w:pPr>
              <w:pStyle w:val="ListParagraph"/>
              <w:numPr>
                <w:ilvl w:val="0"/>
                <w:numId w:val="2"/>
              </w:numPr>
            </w:pPr>
            <w:r w:rsidRPr="008C7C7B">
              <w:t>Iron and phosphorous (both compounds)</w:t>
            </w:r>
          </w:p>
        </w:tc>
        <w:tc>
          <w:tcPr>
            <w:tcW w:w="3804" w:type="dxa"/>
          </w:tcPr>
          <w:p w:rsidR="008C7C7B" w:rsidRPr="008C7C7B" w:rsidRDefault="008C7C7B" w:rsidP="008C7C7B">
            <w:pPr>
              <w:pStyle w:val="ListParagraph"/>
              <w:ind w:left="1080"/>
            </w:pPr>
          </w:p>
        </w:tc>
      </w:tr>
      <w:tr w:rsidR="008C7C7B" w:rsidRPr="008C7C7B" w:rsidTr="008C7C7B">
        <w:trPr>
          <w:trHeight w:val="397"/>
        </w:trPr>
        <w:tc>
          <w:tcPr>
            <w:tcW w:w="5281" w:type="dxa"/>
          </w:tcPr>
          <w:p w:rsidR="008C7C7B" w:rsidRPr="008C7C7B" w:rsidRDefault="008C7C7B" w:rsidP="008C7C7B">
            <w:pPr>
              <w:pStyle w:val="ListParagraph"/>
              <w:ind w:left="450"/>
            </w:pPr>
          </w:p>
        </w:tc>
        <w:tc>
          <w:tcPr>
            <w:tcW w:w="3804" w:type="dxa"/>
          </w:tcPr>
          <w:p w:rsidR="008C7C7B" w:rsidRPr="008C7C7B" w:rsidRDefault="008C7C7B" w:rsidP="008C7C7B">
            <w:pPr>
              <w:pStyle w:val="ListParagraph"/>
              <w:ind w:left="1080"/>
            </w:pPr>
          </w:p>
        </w:tc>
      </w:tr>
      <w:tr w:rsidR="008C7C7B" w:rsidRPr="008C7C7B" w:rsidTr="008C7C7B">
        <w:trPr>
          <w:trHeight w:val="397"/>
        </w:trPr>
        <w:tc>
          <w:tcPr>
            <w:tcW w:w="5281" w:type="dxa"/>
          </w:tcPr>
          <w:p w:rsidR="008C7C7B" w:rsidRPr="008C7C7B" w:rsidRDefault="008C7C7B" w:rsidP="00426BEC">
            <w:pPr>
              <w:pStyle w:val="ListParagraph"/>
              <w:numPr>
                <w:ilvl w:val="0"/>
                <w:numId w:val="2"/>
              </w:numPr>
            </w:pPr>
            <w:r w:rsidRPr="008C7C7B">
              <w:t>Silver and sulphur</w:t>
            </w:r>
          </w:p>
        </w:tc>
        <w:tc>
          <w:tcPr>
            <w:tcW w:w="3804" w:type="dxa"/>
          </w:tcPr>
          <w:p w:rsidR="008C7C7B" w:rsidRPr="008C7C7B" w:rsidRDefault="008C7C7B" w:rsidP="008C7C7B">
            <w:pPr>
              <w:pStyle w:val="ListParagraph"/>
              <w:ind w:left="1080"/>
            </w:pPr>
          </w:p>
        </w:tc>
      </w:tr>
      <w:tr w:rsidR="008C7C7B" w:rsidRPr="008C7C7B" w:rsidTr="008C7C7B">
        <w:trPr>
          <w:trHeight w:val="384"/>
        </w:trPr>
        <w:tc>
          <w:tcPr>
            <w:tcW w:w="5281" w:type="dxa"/>
          </w:tcPr>
          <w:p w:rsidR="008C7C7B" w:rsidRPr="008C7C7B" w:rsidRDefault="008C7C7B" w:rsidP="00426BEC">
            <w:pPr>
              <w:pStyle w:val="ListParagraph"/>
              <w:numPr>
                <w:ilvl w:val="0"/>
                <w:numId w:val="2"/>
              </w:numPr>
            </w:pPr>
            <w:r w:rsidRPr="008C7C7B">
              <w:t>Calcium and carbon</w:t>
            </w:r>
          </w:p>
        </w:tc>
        <w:tc>
          <w:tcPr>
            <w:tcW w:w="3804" w:type="dxa"/>
          </w:tcPr>
          <w:p w:rsidR="008C7C7B" w:rsidRPr="008C7C7B" w:rsidRDefault="008C7C7B" w:rsidP="008C7C7B">
            <w:pPr>
              <w:pStyle w:val="ListParagraph"/>
              <w:ind w:left="1080"/>
            </w:pPr>
          </w:p>
        </w:tc>
      </w:tr>
      <w:tr w:rsidR="008C7C7B" w:rsidRPr="008C7C7B" w:rsidTr="008C7C7B">
        <w:trPr>
          <w:trHeight w:val="397"/>
        </w:trPr>
        <w:tc>
          <w:tcPr>
            <w:tcW w:w="5281" w:type="dxa"/>
          </w:tcPr>
          <w:p w:rsidR="008C7C7B" w:rsidRPr="008C7C7B" w:rsidRDefault="008C7C7B" w:rsidP="00426BEC">
            <w:pPr>
              <w:pStyle w:val="ListParagraph"/>
              <w:numPr>
                <w:ilvl w:val="0"/>
                <w:numId w:val="2"/>
              </w:numPr>
            </w:pPr>
            <w:r w:rsidRPr="008C7C7B">
              <w:t>Lithium and oxygen</w:t>
            </w:r>
          </w:p>
        </w:tc>
        <w:tc>
          <w:tcPr>
            <w:tcW w:w="3804" w:type="dxa"/>
          </w:tcPr>
          <w:p w:rsidR="008C7C7B" w:rsidRPr="008C7C7B" w:rsidRDefault="008C7C7B" w:rsidP="008C7C7B">
            <w:pPr>
              <w:pStyle w:val="ListParagraph"/>
              <w:ind w:left="1080"/>
            </w:pPr>
          </w:p>
        </w:tc>
      </w:tr>
    </w:tbl>
    <w:p w:rsidR="008C7C7B" w:rsidRDefault="008C7C7B" w:rsidP="008C7C7B"/>
    <w:p w:rsidR="00F97F7F" w:rsidRDefault="00F97F7F" w:rsidP="008C7C7B"/>
    <w:p w:rsidR="00F97F7F" w:rsidRPr="00F97F7F" w:rsidRDefault="00F97F7F" w:rsidP="00F97F7F">
      <w:pPr>
        <w:pStyle w:val="ListParagraph"/>
        <w:ind w:hanging="720"/>
        <w:jc w:val="center"/>
        <w:rPr>
          <w:b/>
        </w:rPr>
      </w:pPr>
      <w:r w:rsidRPr="00F97F7F">
        <w:rPr>
          <w:b/>
        </w:rPr>
        <w:lastRenderedPageBreak/>
        <w:t>SOLUTIONS</w:t>
      </w:r>
    </w:p>
    <w:p w:rsidR="00F97F7F" w:rsidRDefault="00F97F7F" w:rsidP="00F97F7F">
      <w:pPr>
        <w:pStyle w:val="ListParagraph"/>
        <w:numPr>
          <w:ilvl w:val="0"/>
          <w:numId w:val="3"/>
        </w:numPr>
      </w:pPr>
      <w:r>
        <w:t>Complete the table below. Elements with more than one blank have variable charge. Include ALL options. Refer to Table 9.2 on Page 255 of your text book if you are stuck.</w:t>
      </w:r>
    </w:p>
    <w:p w:rsidR="00F97F7F" w:rsidRDefault="00AF37EF" w:rsidP="00F97F7F">
      <w:r>
        <w:rPr>
          <w:noProof/>
          <w:lang w:val="en-US"/>
        </w:rPr>
        <w:drawing>
          <wp:inline distT="0" distB="0" distL="0" distR="0" wp14:anchorId="2640E243" wp14:editId="7E965993">
            <wp:extent cx="5943600" cy="3801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01745"/>
                    </a:xfrm>
                    <a:prstGeom prst="rect">
                      <a:avLst/>
                    </a:prstGeom>
                  </pic:spPr>
                </pic:pic>
              </a:graphicData>
            </a:graphic>
          </wp:inline>
        </w:drawing>
      </w:r>
      <w:bookmarkStart w:id="0" w:name="_GoBack"/>
      <w:bookmarkEnd w:id="0"/>
    </w:p>
    <w:p w:rsidR="00F97F7F" w:rsidRDefault="00F97F7F" w:rsidP="00F97F7F">
      <w:pPr>
        <w:pStyle w:val="ListParagraph"/>
        <w:numPr>
          <w:ilvl w:val="0"/>
          <w:numId w:val="3"/>
        </w:numPr>
      </w:pPr>
      <w:r>
        <w:t>Write the formula unit for the compounds formed when the following pairs of elements form an ionic bond.</w:t>
      </w:r>
    </w:p>
    <w:tbl>
      <w:tblPr>
        <w:tblStyle w:val="TableGrid"/>
        <w:tblW w:w="0" w:type="auto"/>
        <w:tblInd w:w="-5" w:type="dxa"/>
        <w:tblLook w:val="04A0" w:firstRow="1" w:lastRow="0" w:firstColumn="1" w:lastColumn="0" w:noHBand="0" w:noVBand="1"/>
      </w:tblPr>
      <w:tblGrid>
        <w:gridCol w:w="5145"/>
        <w:gridCol w:w="3706"/>
      </w:tblGrid>
      <w:tr w:rsidR="00F97F7F" w:rsidRPr="008C7C7B" w:rsidTr="00F97F7F">
        <w:trPr>
          <w:trHeight w:val="362"/>
        </w:trPr>
        <w:tc>
          <w:tcPr>
            <w:tcW w:w="5145" w:type="dxa"/>
          </w:tcPr>
          <w:p w:rsidR="00F97F7F" w:rsidRPr="008C7C7B" w:rsidRDefault="00F97F7F" w:rsidP="00BC0CA8">
            <w:pPr>
              <w:pStyle w:val="ListParagraph"/>
              <w:ind w:left="1080"/>
              <w:jc w:val="center"/>
              <w:rPr>
                <w:b/>
              </w:rPr>
            </w:pPr>
            <w:r w:rsidRPr="008C7C7B">
              <w:rPr>
                <w:b/>
              </w:rPr>
              <w:t>Elements</w:t>
            </w:r>
          </w:p>
        </w:tc>
        <w:tc>
          <w:tcPr>
            <w:tcW w:w="3706" w:type="dxa"/>
          </w:tcPr>
          <w:p w:rsidR="00F97F7F" w:rsidRPr="008C7C7B" w:rsidRDefault="00F97F7F" w:rsidP="00F97F7F">
            <w:pPr>
              <w:pStyle w:val="ListParagraph"/>
              <w:ind w:left="1080" w:hanging="1225"/>
              <w:jc w:val="center"/>
              <w:rPr>
                <w:b/>
              </w:rPr>
            </w:pPr>
            <w:r w:rsidRPr="008C7C7B">
              <w:rPr>
                <w:b/>
              </w:rPr>
              <w:t>Formula Unit</w:t>
            </w:r>
          </w:p>
        </w:tc>
      </w:tr>
      <w:tr w:rsidR="00F97F7F" w:rsidRPr="008C7C7B" w:rsidTr="00F97F7F">
        <w:trPr>
          <w:trHeight w:val="351"/>
        </w:trPr>
        <w:tc>
          <w:tcPr>
            <w:tcW w:w="5145" w:type="dxa"/>
          </w:tcPr>
          <w:p w:rsidR="00F97F7F" w:rsidRPr="008C7C7B" w:rsidRDefault="00F97F7F" w:rsidP="00F97F7F">
            <w:pPr>
              <w:pStyle w:val="ListParagraph"/>
              <w:numPr>
                <w:ilvl w:val="0"/>
                <w:numId w:val="4"/>
              </w:numPr>
            </w:pPr>
            <w:r w:rsidRPr="008C7C7B">
              <w:t>Barium and phosphorous</w:t>
            </w:r>
          </w:p>
        </w:tc>
        <w:tc>
          <w:tcPr>
            <w:tcW w:w="3706" w:type="dxa"/>
          </w:tcPr>
          <w:p w:rsidR="00F97F7F" w:rsidRPr="006C3286" w:rsidRDefault="006C3286" w:rsidP="00F97F7F">
            <w:pPr>
              <w:pStyle w:val="ListParagraph"/>
              <w:ind w:left="1080" w:hanging="1225"/>
              <w:jc w:val="center"/>
              <w:rPr>
                <w:b/>
                <w:color w:val="FF0000"/>
                <w:sz w:val="28"/>
              </w:rPr>
            </w:pPr>
            <w:r w:rsidRPr="006C3286">
              <w:rPr>
                <w:b/>
                <w:color w:val="FF0000"/>
                <w:sz w:val="28"/>
              </w:rPr>
              <w:t>Ba</w:t>
            </w:r>
            <w:r w:rsidRPr="006C3286">
              <w:rPr>
                <w:b/>
                <w:color w:val="FF0000"/>
                <w:sz w:val="28"/>
                <w:vertAlign w:val="subscript"/>
              </w:rPr>
              <w:t>3</w:t>
            </w:r>
            <w:r w:rsidRPr="006C3286">
              <w:rPr>
                <w:b/>
                <w:color w:val="FF0000"/>
                <w:sz w:val="28"/>
              </w:rPr>
              <w:t>P</w:t>
            </w:r>
            <w:r w:rsidRPr="006C3286">
              <w:rPr>
                <w:b/>
                <w:color w:val="FF0000"/>
                <w:sz w:val="28"/>
                <w:vertAlign w:val="subscript"/>
              </w:rPr>
              <w:t>2</w:t>
            </w:r>
          </w:p>
        </w:tc>
      </w:tr>
      <w:tr w:rsidR="00F97F7F" w:rsidRPr="008C7C7B" w:rsidTr="00F97F7F">
        <w:trPr>
          <w:trHeight w:val="362"/>
        </w:trPr>
        <w:tc>
          <w:tcPr>
            <w:tcW w:w="5145" w:type="dxa"/>
          </w:tcPr>
          <w:p w:rsidR="00F97F7F" w:rsidRPr="008C7C7B" w:rsidRDefault="00F97F7F" w:rsidP="00F97F7F">
            <w:pPr>
              <w:pStyle w:val="ListParagraph"/>
              <w:numPr>
                <w:ilvl w:val="0"/>
                <w:numId w:val="4"/>
              </w:numPr>
            </w:pPr>
            <w:r w:rsidRPr="008C7C7B">
              <w:t>Sodium and carbon</w:t>
            </w:r>
          </w:p>
        </w:tc>
        <w:tc>
          <w:tcPr>
            <w:tcW w:w="3706" w:type="dxa"/>
          </w:tcPr>
          <w:p w:rsidR="00F97F7F" w:rsidRPr="006C3286" w:rsidRDefault="006C3286" w:rsidP="00F97F7F">
            <w:pPr>
              <w:pStyle w:val="ListParagraph"/>
              <w:ind w:left="1080" w:hanging="1225"/>
              <w:jc w:val="center"/>
              <w:rPr>
                <w:b/>
                <w:color w:val="FF0000"/>
                <w:sz w:val="28"/>
              </w:rPr>
            </w:pPr>
            <w:r w:rsidRPr="006C3286">
              <w:rPr>
                <w:b/>
                <w:color w:val="FF0000"/>
                <w:sz w:val="28"/>
              </w:rPr>
              <w:t>Na</w:t>
            </w:r>
            <w:r w:rsidRPr="006C3286">
              <w:rPr>
                <w:b/>
                <w:color w:val="FF0000"/>
                <w:sz w:val="28"/>
                <w:vertAlign w:val="subscript"/>
              </w:rPr>
              <w:t>4</w:t>
            </w:r>
            <w:r w:rsidRPr="006C3286">
              <w:rPr>
                <w:b/>
                <w:color w:val="FF0000"/>
                <w:sz w:val="28"/>
              </w:rPr>
              <w:t>C</w:t>
            </w:r>
          </w:p>
        </w:tc>
      </w:tr>
      <w:tr w:rsidR="00F97F7F" w:rsidRPr="008C7C7B" w:rsidTr="00F97F7F">
        <w:trPr>
          <w:trHeight w:val="362"/>
        </w:trPr>
        <w:tc>
          <w:tcPr>
            <w:tcW w:w="5145" w:type="dxa"/>
          </w:tcPr>
          <w:p w:rsidR="00F97F7F" w:rsidRPr="008C7C7B" w:rsidRDefault="00F97F7F" w:rsidP="00F97F7F">
            <w:pPr>
              <w:pStyle w:val="ListParagraph"/>
              <w:numPr>
                <w:ilvl w:val="0"/>
                <w:numId w:val="4"/>
              </w:numPr>
            </w:pPr>
            <w:r w:rsidRPr="008C7C7B">
              <w:t>Lead and oxygen (both compounds)</w:t>
            </w:r>
          </w:p>
        </w:tc>
        <w:tc>
          <w:tcPr>
            <w:tcW w:w="3706" w:type="dxa"/>
          </w:tcPr>
          <w:p w:rsidR="00F97F7F" w:rsidRPr="006C3286" w:rsidRDefault="006C3286" w:rsidP="00F97F7F">
            <w:pPr>
              <w:pStyle w:val="ListParagraph"/>
              <w:ind w:left="1080" w:hanging="1225"/>
              <w:jc w:val="center"/>
              <w:rPr>
                <w:b/>
                <w:color w:val="FF0000"/>
                <w:sz w:val="28"/>
              </w:rPr>
            </w:pPr>
            <w:r w:rsidRPr="006C3286">
              <w:rPr>
                <w:b/>
                <w:color w:val="FF0000"/>
                <w:sz w:val="28"/>
              </w:rPr>
              <w:t>Pb</w:t>
            </w:r>
            <w:r w:rsidRPr="006C3286">
              <w:rPr>
                <w:b/>
                <w:color w:val="FF0000"/>
                <w:sz w:val="28"/>
                <w:vertAlign w:val="subscript"/>
              </w:rPr>
              <w:t>2</w:t>
            </w:r>
            <w:r w:rsidRPr="006C3286">
              <w:rPr>
                <w:b/>
                <w:color w:val="FF0000"/>
                <w:sz w:val="28"/>
              </w:rPr>
              <w:t>O</w:t>
            </w:r>
            <w:r w:rsidRPr="006C3286">
              <w:rPr>
                <w:b/>
                <w:color w:val="FF0000"/>
                <w:sz w:val="28"/>
                <w:vertAlign w:val="subscript"/>
              </w:rPr>
              <w:t>3</w:t>
            </w:r>
          </w:p>
        </w:tc>
      </w:tr>
      <w:tr w:rsidR="00F97F7F" w:rsidRPr="008C7C7B" w:rsidTr="00F97F7F">
        <w:trPr>
          <w:trHeight w:val="351"/>
        </w:trPr>
        <w:tc>
          <w:tcPr>
            <w:tcW w:w="5145" w:type="dxa"/>
          </w:tcPr>
          <w:p w:rsidR="00F97F7F" w:rsidRPr="008C7C7B" w:rsidRDefault="00F97F7F" w:rsidP="00BC0CA8">
            <w:pPr>
              <w:pStyle w:val="ListParagraph"/>
              <w:ind w:left="450"/>
            </w:pPr>
          </w:p>
        </w:tc>
        <w:tc>
          <w:tcPr>
            <w:tcW w:w="3706" w:type="dxa"/>
          </w:tcPr>
          <w:p w:rsidR="00F97F7F" w:rsidRPr="006C3286" w:rsidRDefault="006C3286" w:rsidP="00F97F7F">
            <w:pPr>
              <w:pStyle w:val="ListParagraph"/>
              <w:ind w:left="1080" w:hanging="1225"/>
              <w:jc w:val="center"/>
              <w:rPr>
                <w:b/>
                <w:color w:val="FF0000"/>
                <w:sz w:val="28"/>
              </w:rPr>
            </w:pPr>
            <w:r w:rsidRPr="006C3286">
              <w:rPr>
                <w:b/>
                <w:color w:val="FF0000"/>
                <w:sz w:val="28"/>
              </w:rPr>
              <w:t>PbO</w:t>
            </w:r>
            <w:r w:rsidRPr="006C3286">
              <w:rPr>
                <w:b/>
                <w:color w:val="FF0000"/>
                <w:sz w:val="28"/>
                <w:vertAlign w:val="subscript"/>
              </w:rPr>
              <w:t>2</w:t>
            </w:r>
          </w:p>
        </w:tc>
      </w:tr>
      <w:tr w:rsidR="00F97F7F" w:rsidRPr="008C7C7B" w:rsidTr="00F97F7F">
        <w:trPr>
          <w:trHeight w:val="362"/>
        </w:trPr>
        <w:tc>
          <w:tcPr>
            <w:tcW w:w="5145" w:type="dxa"/>
          </w:tcPr>
          <w:p w:rsidR="00F97F7F" w:rsidRPr="008C7C7B" w:rsidRDefault="00F97F7F" w:rsidP="00F97F7F">
            <w:pPr>
              <w:pStyle w:val="ListParagraph"/>
              <w:numPr>
                <w:ilvl w:val="0"/>
                <w:numId w:val="4"/>
              </w:numPr>
            </w:pPr>
            <w:r w:rsidRPr="008C7C7B">
              <w:t>Zinc and sulphur</w:t>
            </w:r>
          </w:p>
        </w:tc>
        <w:tc>
          <w:tcPr>
            <w:tcW w:w="3706" w:type="dxa"/>
          </w:tcPr>
          <w:p w:rsidR="00F97F7F" w:rsidRPr="006C3286" w:rsidRDefault="006C3286" w:rsidP="00F97F7F">
            <w:pPr>
              <w:pStyle w:val="ListParagraph"/>
              <w:ind w:left="1080" w:hanging="1225"/>
              <w:jc w:val="center"/>
              <w:rPr>
                <w:b/>
                <w:color w:val="FF0000"/>
                <w:sz w:val="28"/>
              </w:rPr>
            </w:pPr>
            <w:proofErr w:type="spellStart"/>
            <w:r w:rsidRPr="006C3286">
              <w:rPr>
                <w:b/>
                <w:color w:val="FF0000"/>
                <w:sz w:val="28"/>
              </w:rPr>
              <w:t>ZnS</w:t>
            </w:r>
            <w:proofErr w:type="spellEnd"/>
          </w:p>
        </w:tc>
      </w:tr>
      <w:tr w:rsidR="00F97F7F" w:rsidRPr="008C7C7B" w:rsidTr="00F97F7F">
        <w:trPr>
          <w:trHeight w:val="351"/>
        </w:trPr>
        <w:tc>
          <w:tcPr>
            <w:tcW w:w="5145" w:type="dxa"/>
          </w:tcPr>
          <w:p w:rsidR="00F97F7F" w:rsidRPr="008C7C7B" w:rsidRDefault="00F97F7F" w:rsidP="00F97F7F">
            <w:pPr>
              <w:pStyle w:val="ListParagraph"/>
              <w:numPr>
                <w:ilvl w:val="0"/>
                <w:numId w:val="4"/>
              </w:numPr>
            </w:pPr>
            <w:r w:rsidRPr="008C7C7B">
              <w:t>Iron and phosphorous (both compounds)</w:t>
            </w:r>
          </w:p>
        </w:tc>
        <w:tc>
          <w:tcPr>
            <w:tcW w:w="3706" w:type="dxa"/>
          </w:tcPr>
          <w:p w:rsidR="00F97F7F" w:rsidRPr="006C3286" w:rsidRDefault="006C3286" w:rsidP="00F97F7F">
            <w:pPr>
              <w:pStyle w:val="ListParagraph"/>
              <w:ind w:left="1080" w:hanging="1225"/>
              <w:jc w:val="center"/>
              <w:rPr>
                <w:b/>
                <w:color w:val="FF0000"/>
                <w:sz w:val="28"/>
              </w:rPr>
            </w:pPr>
            <w:r w:rsidRPr="006C3286">
              <w:rPr>
                <w:b/>
                <w:color w:val="FF0000"/>
                <w:sz w:val="28"/>
              </w:rPr>
              <w:t>Fe</w:t>
            </w:r>
            <w:r w:rsidRPr="006C3286">
              <w:rPr>
                <w:b/>
                <w:color w:val="FF0000"/>
                <w:sz w:val="28"/>
                <w:vertAlign w:val="subscript"/>
              </w:rPr>
              <w:t>3</w:t>
            </w:r>
            <w:r w:rsidRPr="006C3286">
              <w:rPr>
                <w:b/>
                <w:color w:val="FF0000"/>
                <w:sz w:val="28"/>
              </w:rPr>
              <w:t>P</w:t>
            </w:r>
            <w:r w:rsidRPr="006C3286">
              <w:rPr>
                <w:b/>
                <w:color w:val="FF0000"/>
                <w:sz w:val="28"/>
                <w:vertAlign w:val="subscript"/>
              </w:rPr>
              <w:t>2</w:t>
            </w:r>
          </w:p>
        </w:tc>
      </w:tr>
      <w:tr w:rsidR="00F97F7F" w:rsidRPr="008C7C7B" w:rsidTr="00F97F7F">
        <w:trPr>
          <w:trHeight w:val="362"/>
        </w:trPr>
        <w:tc>
          <w:tcPr>
            <w:tcW w:w="5145" w:type="dxa"/>
          </w:tcPr>
          <w:p w:rsidR="00F97F7F" w:rsidRPr="008C7C7B" w:rsidRDefault="00F97F7F" w:rsidP="00BC0CA8">
            <w:pPr>
              <w:pStyle w:val="ListParagraph"/>
              <w:ind w:left="450"/>
            </w:pPr>
          </w:p>
        </w:tc>
        <w:tc>
          <w:tcPr>
            <w:tcW w:w="3706" w:type="dxa"/>
          </w:tcPr>
          <w:p w:rsidR="00F97F7F" w:rsidRPr="006C3286" w:rsidRDefault="006C3286" w:rsidP="00F97F7F">
            <w:pPr>
              <w:pStyle w:val="ListParagraph"/>
              <w:ind w:left="1080" w:hanging="1225"/>
              <w:jc w:val="center"/>
              <w:rPr>
                <w:b/>
                <w:color w:val="FF0000"/>
                <w:sz w:val="28"/>
              </w:rPr>
            </w:pPr>
            <w:proofErr w:type="spellStart"/>
            <w:r w:rsidRPr="006C3286">
              <w:rPr>
                <w:b/>
                <w:color w:val="FF0000"/>
                <w:sz w:val="28"/>
              </w:rPr>
              <w:t>FeP</w:t>
            </w:r>
            <w:proofErr w:type="spellEnd"/>
          </w:p>
        </w:tc>
      </w:tr>
      <w:tr w:rsidR="00F97F7F" w:rsidRPr="008C7C7B" w:rsidTr="00F97F7F">
        <w:trPr>
          <w:trHeight w:val="362"/>
        </w:trPr>
        <w:tc>
          <w:tcPr>
            <w:tcW w:w="5145" w:type="dxa"/>
          </w:tcPr>
          <w:p w:rsidR="00F97F7F" w:rsidRPr="008C7C7B" w:rsidRDefault="00F97F7F" w:rsidP="00F97F7F">
            <w:pPr>
              <w:pStyle w:val="ListParagraph"/>
              <w:numPr>
                <w:ilvl w:val="0"/>
                <w:numId w:val="4"/>
              </w:numPr>
            </w:pPr>
            <w:r w:rsidRPr="008C7C7B">
              <w:t>Silver and sulphur</w:t>
            </w:r>
          </w:p>
        </w:tc>
        <w:tc>
          <w:tcPr>
            <w:tcW w:w="3706" w:type="dxa"/>
          </w:tcPr>
          <w:p w:rsidR="00F97F7F" w:rsidRPr="006C3286" w:rsidRDefault="006C3286" w:rsidP="00F97F7F">
            <w:pPr>
              <w:pStyle w:val="ListParagraph"/>
              <w:ind w:left="1080" w:hanging="1225"/>
              <w:jc w:val="center"/>
              <w:rPr>
                <w:b/>
                <w:color w:val="FF0000"/>
                <w:sz w:val="28"/>
              </w:rPr>
            </w:pPr>
            <w:r w:rsidRPr="006C3286">
              <w:rPr>
                <w:b/>
                <w:color w:val="FF0000"/>
                <w:sz w:val="28"/>
              </w:rPr>
              <w:t>Ag</w:t>
            </w:r>
            <w:r w:rsidRPr="006C3286">
              <w:rPr>
                <w:b/>
                <w:color w:val="FF0000"/>
                <w:sz w:val="28"/>
                <w:vertAlign w:val="subscript"/>
              </w:rPr>
              <w:t>2</w:t>
            </w:r>
            <w:r w:rsidRPr="006C3286">
              <w:rPr>
                <w:b/>
                <w:color w:val="FF0000"/>
                <w:sz w:val="28"/>
              </w:rPr>
              <w:t>S</w:t>
            </w:r>
          </w:p>
        </w:tc>
      </w:tr>
      <w:tr w:rsidR="00F97F7F" w:rsidRPr="008C7C7B" w:rsidTr="00F97F7F">
        <w:trPr>
          <w:trHeight w:val="351"/>
        </w:trPr>
        <w:tc>
          <w:tcPr>
            <w:tcW w:w="5145" w:type="dxa"/>
          </w:tcPr>
          <w:p w:rsidR="00F97F7F" w:rsidRPr="008C7C7B" w:rsidRDefault="00F97F7F" w:rsidP="00F97F7F">
            <w:pPr>
              <w:pStyle w:val="ListParagraph"/>
              <w:numPr>
                <w:ilvl w:val="0"/>
                <w:numId w:val="4"/>
              </w:numPr>
            </w:pPr>
            <w:r w:rsidRPr="008C7C7B">
              <w:t>Calcium and carbon</w:t>
            </w:r>
          </w:p>
        </w:tc>
        <w:tc>
          <w:tcPr>
            <w:tcW w:w="3706" w:type="dxa"/>
          </w:tcPr>
          <w:p w:rsidR="00F97F7F" w:rsidRPr="006C3286" w:rsidRDefault="006C3286" w:rsidP="00F97F7F">
            <w:pPr>
              <w:pStyle w:val="ListParagraph"/>
              <w:ind w:left="1080" w:hanging="1225"/>
              <w:jc w:val="center"/>
              <w:rPr>
                <w:b/>
                <w:color w:val="FF0000"/>
                <w:sz w:val="28"/>
              </w:rPr>
            </w:pPr>
            <w:r w:rsidRPr="006C3286">
              <w:rPr>
                <w:b/>
                <w:color w:val="FF0000"/>
                <w:sz w:val="28"/>
              </w:rPr>
              <w:t>CaC</w:t>
            </w:r>
            <w:r w:rsidRPr="006C3286">
              <w:rPr>
                <w:b/>
                <w:color w:val="FF0000"/>
                <w:sz w:val="28"/>
                <w:vertAlign w:val="subscript"/>
              </w:rPr>
              <w:t>2</w:t>
            </w:r>
          </w:p>
        </w:tc>
      </w:tr>
      <w:tr w:rsidR="00F97F7F" w:rsidRPr="008C7C7B" w:rsidTr="00F97F7F">
        <w:trPr>
          <w:trHeight w:val="362"/>
        </w:trPr>
        <w:tc>
          <w:tcPr>
            <w:tcW w:w="5145" w:type="dxa"/>
          </w:tcPr>
          <w:p w:rsidR="00F97F7F" w:rsidRPr="008C7C7B" w:rsidRDefault="00F97F7F" w:rsidP="00F97F7F">
            <w:pPr>
              <w:pStyle w:val="ListParagraph"/>
              <w:numPr>
                <w:ilvl w:val="0"/>
                <w:numId w:val="4"/>
              </w:numPr>
            </w:pPr>
            <w:r w:rsidRPr="008C7C7B">
              <w:t>Lithium and oxygen</w:t>
            </w:r>
          </w:p>
        </w:tc>
        <w:tc>
          <w:tcPr>
            <w:tcW w:w="3706" w:type="dxa"/>
          </w:tcPr>
          <w:p w:rsidR="00F97F7F" w:rsidRPr="006C3286" w:rsidRDefault="006C3286" w:rsidP="00F97F7F">
            <w:pPr>
              <w:pStyle w:val="ListParagraph"/>
              <w:ind w:left="1080" w:hanging="1225"/>
              <w:jc w:val="center"/>
              <w:rPr>
                <w:b/>
                <w:color w:val="FF0000"/>
                <w:sz w:val="28"/>
              </w:rPr>
            </w:pPr>
            <w:r w:rsidRPr="006C3286">
              <w:rPr>
                <w:b/>
                <w:color w:val="FF0000"/>
                <w:sz w:val="28"/>
              </w:rPr>
              <w:t>Li</w:t>
            </w:r>
            <w:r w:rsidR="001356E5" w:rsidRPr="001356E5">
              <w:rPr>
                <w:b/>
                <w:color w:val="FF0000"/>
                <w:sz w:val="28"/>
                <w:vertAlign w:val="subscript"/>
              </w:rPr>
              <w:t>2</w:t>
            </w:r>
            <w:r w:rsidRPr="006C3286">
              <w:rPr>
                <w:b/>
                <w:color w:val="FF0000"/>
                <w:sz w:val="28"/>
              </w:rPr>
              <w:t>O</w:t>
            </w:r>
          </w:p>
        </w:tc>
      </w:tr>
    </w:tbl>
    <w:p w:rsidR="00F97F7F" w:rsidRPr="008C7C7B" w:rsidRDefault="00F97F7F" w:rsidP="00F97F7F"/>
    <w:sectPr w:rsidR="00F97F7F" w:rsidRPr="008C7C7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2C4" w:rsidRDefault="00F672C4" w:rsidP="008C7C7B">
      <w:pPr>
        <w:spacing w:after="0" w:line="240" w:lineRule="auto"/>
      </w:pPr>
      <w:r>
        <w:separator/>
      </w:r>
    </w:p>
  </w:endnote>
  <w:endnote w:type="continuationSeparator" w:id="0">
    <w:p w:rsidR="00F672C4" w:rsidRDefault="00F672C4" w:rsidP="008C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2C4" w:rsidRDefault="00F672C4" w:rsidP="008C7C7B">
      <w:pPr>
        <w:spacing w:after="0" w:line="240" w:lineRule="auto"/>
      </w:pPr>
      <w:r>
        <w:separator/>
      </w:r>
    </w:p>
  </w:footnote>
  <w:footnote w:type="continuationSeparator" w:id="0">
    <w:p w:rsidR="00F672C4" w:rsidRDefault="00F672C4" w:rsidP="008C7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C7B" w:rsidRPr="008C7C7B" w:rsidRDefault="008C7C7B" w:rsidP="008C7C7B">
    <w:pPr>
      <w:pStyle w:val="Header"/>
      <w:jc w:val="center"/>
      <w:rPr>
        <w:b/>
      </w:rPr>
    </w:pPr>
    <w:r w:rsidRPr="008C7C7B">
      <w:rPr>
        <w:b/>
      </w:rPr>
      <w:t>Chemistry 112</w:t>
    </w:r>
  </w:p>
  <w:p w:rsidR="008C7C7B" w:rsidRPr="008C7C7B" w:rsidRDefault="008C7C7B" w:rsidP="008C7C7B">
    <w:pPr>
      <w:pStyle w:val="Header"/>
      <w:jc w:val="center"/>
      <w:rPr>
        <w:b/>
      </w:rPr>
    </w:pPr>
    <w:r w:rsidRPr="008C7C7B">
      <w:rPr>
        <w:b/>
      </w:rPr>
      <w:t>Dot Structures and Formula Units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7495F"/>
    <w:multiLevelType w:val="hybridMultilevel"/>
    <w:tmpl w:val="1E90DD26"/>
    <w:lvl w:ilvl="0" w:tplc="957AE70A">
      <w:start w:val="1"/>
      <w:numFmt w:val="lowerLetter"/>
      <w:lvlText w:val="%1)"/>
      <w:lvlJc w:val="left"/>
      <w:pPr>
        <w:ind w:left="4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802350"/>
    <w:multiLevelType w:val="hybridMultilevel"/>
    <w:tmpl w:val="82D0F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6909F4"/>
    <w:multiLevelType w:val="hybridMultilevel"/>
    <w:tmpl w:val="D59C4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76245C"/>
    <w:multiLevelType w:val="hybridMultilevel"/>
    <w:tmpl w:val="81F896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62"/>
    <w:rsid w:val="001356E5"/>
    <w:rsid w:val="002B4AF2"/>
    <w:rsid w:val="0050555F"/>
    <w:rsid w:val="005D281C"/>
    <w:rsid w:val="00656AA9"/>
    <w:rsid w:val="006C3286"/>
    <w:rsid w:val="006E0372"/>
    <w:rsid w:val="008C7C7B"/>
    <w:rsid w:val="009F5AA1"/>
    <w:rsid w:val="00AF37EF"/>
    <w:rsid w:val="00B22F62"/>
    <w:rsid w:val="00B6764A"/>
    <w:rsid w:val="00F672C4"/>
    <w:rsid w:val="00F9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27246-1A62-42D0-9F9D-470B81FB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F62"/>
    <w:pPr>
      <w:ind w:left="720"/>
      <w:contextualSpacing/>
    </w:pPr>
  </w:style>
  <w:style w:type="table" w:styleId="TableGrid">
    <w:name w:val="Table Grid"/>
    <w:basedOn w:val="TableNormal"/>
    <w:uiPriority w:val="39"/>
    <w:rsid w:val="00B22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7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C7B"/>
    <w:rPr>
      <w:lang w:val="en-CA"/>
    </w:rPr>
  </w:style>
  <w:style w:type="paragraph" w:styleId="Footer">
    <w:name w:val="footer"/>
    <w:basedOn w:val="Normal"/>
    <w:link w:val="FooterChar"/>
    <w:uiPriority w:val="99"/>
    <w:unhideWhenUsed/>
    <w:rsid w:val="008C7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C7B"/>
    <w:rPr>
      <w:lang w:val="en-CA"/>
    </w:rPr>
  </w:style>
  <w:style w:type="character" w:styleId="PlaceholderText">
    <w:name w:val="Placeholder Text"/>
    <w:basedOn w:val="DefaultParagraphFont"/>
    <w:uiPriority w:val="99"/>
    <w:semiHidden/>
    <w:rsid w:val="001356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4C32D-C7C9-429B-AEAC-FF45CF72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Gingras, Shelley L. (ASD-E)</dc:creator>
  <cp:keywords/>
  <dc:description/>
  <cp:lastModifiedBy>Gingras, Shelley L. (ASD-E)</cp:lastModifiedBy>
  <cp:revision>5</cp:revision>
  <cp:lastPrinted>2015-11-14T20:36:00Z</cp:lastPrinted>
  <dcterms:created xsi:type="dcterms:W3CDTF">2015-10-25T17:38:00Z</dcterms:created>
  <dcterms:modified xsi:type="dcterms:W3CDTF">2015-11-14T20:47:00Z</dcterms:modified>
</cp:coreProperties>
</file>