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7E" w:rsidRDefault="00C2437E" w:rsidP="00C2437E">
      <w:pPr>
        <w:pStyle w:val="PlainText"/>
        <w:numPr>
          <w:ilvl w:val="0"/>
          <w:numId w:val="7"/>
        </w:numPr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</w:rPr>
        <w:t>The following question covers many of the topics covered in chemist</w:t>
      </w:r>
      <w:r w:rsidR="006D6874">
        <w:rPr>
          <w:rFonts w:ascii="Times New Roman" w:eastAsia="MS Mincho" w:hAnsi="Times New Roman" w:cs="Times New Roman"/>
          <w:sz w:val="24"/>
          <w:szCs w:val="24"/>
        </w:rPr>
        <w:t>r</w:t>
      </w:r>
      <w:r>
        <w:rPr>
          <w:rFonts w:ascii="Times New Roman" w:eastAsia="MS Mincho" w:hAnsi="Times New Roman" w:cs="Times New Roman"/>
          <w:sz w:val="24"/>
          <w:szCs w:val="24"/>
        </w:rPr>
        <w:t>y 112 that are necessary for chemistry 122. Show ALL work and state final answers with the appropriate unit and level of precision.</w:t>
      </w:r>
    </w:p>
    <w:p w:rsidR="00C2437E" w:rsidRDefault="00C2437E" w:rsidP="000440DC">
      <w:pPr>
        <w:pStyle w:val="PlainText"/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:rsidR="000440DC" w:rsidRDefault="00C2437E" w:rsidP="000440DC">
      <w:pPr>
        <w:pStyle w:val="PlainText"/>
        <w:ind w:left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 scientist mixes 10.5 g of iron (III) sulfate with 12.1 g of barium chloride.</w:t>
      </w:r>
    </w:p>
    <w:p w:rsidR="00C2437E" w:rsidRDefault="00C2437E" w:rsidP="000440DC">
      <w:pPr>
        <w:pStyle w:val="PlainText"/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Predict the products of the reaction above.</w:t>
      </w: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Identify the precipitate formed</w:t>
      </w:r>
      <w:r w:rsidR="009802CE">
        <w:rPr>
          <w:rFonts w:ascii="Times New Roman" w:eastAsia="MS Mincho" w:hAnsi="Times New Roman" w:cs="Times New Roman"/>
          <w:sz w:val="24"/>
          <w:szCs w:val="24"/>
        </w:rPr>
        <w:t xml:space="preserve"> using Table B.9 on page R54 of the text book.</w:t>
      </w: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Balance the equation</w:t>
      </w:r>
    </w:p>
    <w:p w:rsidR="00C2437E" w:rsidRDefault="00C2437E" w:rsidP="00C2437E">
      <w:pPr>
        <w:pStyle w:val="PlainText"/>
        <w:ind w:left="1440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Determine the theoretical yield of precipitate.</w:t>
      </w: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C2437E" w:rsidP="00C2437E">
      <w:pPr>
        <w:pStyle w:val="Plain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Determine the percent yield if they actually produced 6.25 grams of precipitate.</w:t>
      </w:r>
    </w:p>
    <w:p w:rsidR="00C2437E" w:rsidRDefault="00C2437E">
      <w:pPr>
        <w:spacing w:after="200" w:line="276" w:lineRule="auto"/>
        <w:rPr>
          <w:rFonts w:eastAsia="MS Mincho"/>
          <w:lang w:val="en-CA"/>
        </w:rPr>
      </w:pPr>
      <w:r>
        <w:rPr>
          <w:rFonts w:eastAsia="MS Mincho"/>
        </w:rPr>
        <w:br w:type="page"/>
      </w: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The following questions require the use of math skills you should have acquired at this point. These skills will be used under the context of chemistry in this course.</w:t>
      </w:r>
      <w:r w:rsidR="000062C1">
        <w:rPr>
          <w:rFonts w:ascii="Times New Roman" w:eastAsia="MS Mincho" w:hAnsi="Times New Roman" w:cs="Times New Roman"/>
          <w:sz w:val="24"/>
          <w:szCs w:val="24"/>
        </w:rPr>
        <w:t xml:space="preserve"> For each question, solve to find the values of x and y.</w:t>
      </w:r>
    </w:p>
    <w:p w:rsidR="00C2437E" w:rsidRDefault="00C2437E" w:rsidP="00C243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437E" w:rsidRDefault="000062C1" w:rsidP="00C2437E">
      <w:pPr>
        <w:pStyle w:val="PlainText"/>
        <w:numPr>
          <w:ilvl w:val="0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="006D68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="MS Mincho" w:hAnsi="Cambria Math" w:cs="Times New Roman"/>
            <w:sz w:val="24"/>
            <w:szCs w:val="24"/>
          </w:rPr>
          <m:t>5=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4x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3</m:t>
            </m:r>
          </m:den>
        </m:f>
      </m:oMath>
    </w:p>
    <w:p w:rsidR="000062C1" w:rsidRDefault="000062C1" w:rsidP="000062C1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062C1" w:rsidRDefault="000062C1" w:rsidP="000062C1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062C1" w:rsidRDefault="000062C1" w:rsidP="000062C1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062C1" w:rsidRDefault="000062C1" w:rsidP="000062C1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062C1" w:rsidRDefault="000062C1" w:rsidP="000062C1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062C1" w:rsidRDefault="000062C1" w:rsidP="000062C1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062C1" w:rsidRDefault="000062C1" w:rsidP="000062C1">
      <w:pPr>
        <w:pStyle w:val="PlainText"/>
        <w:ind w:left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3y-1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=18</m:t>
        </m:r>
      </m:oMath>
    </w:p>
    <w:p w:rsidR="006D6874" w:rsidRDefault="00C2437E" w:rsidP="00C2437E">
      <w:pPr>
        <w:pStyle w:val="PlainText"/>
        <w:tabs>
          <w:tab w:val="left" w:pos="3240"/>
        </w:tabs>
        <w:ind w:left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6D6874" w:rsidRDefault="006D6874" w:rsidP="006D6874">
      <w:pPr>
        <w:rPr>
          <w:rFonts w:eastAsia="MS Mincho"/>
          <w:lang w:val="en-CA"/>
        </w:rPr>
      </w:pPr>
    </w:p>
    <w:p w:rsidR="000062C1" w:rsidRDefault="000062C1" w:rsidP="006D6874">
      <w:pPr>
        <w:rPr>
          <w:rFonts w:eastAsia="MS Mincho"/>
          <w:lang w:val="en-CA"/>
        </w:rPr>
      </w:pPr>
    </w:p>
    <w:p w:rsidR="000062C1" w:rsidRDefault="000062C1" w:rsidP="006D6874">
      <w:pPr>
        <w:rPr>
          <w:rFonts w:eastAsia="MS Mincho"/>
          <w:lang w:val="en-CA"/>
        </w:rPr>
      </w:pPr>
    </w:p>
    <w:p w:rsidR="000062C1" w:rsidRDefault="000062C1" w:rsidP="006D6874">
      <w:pPr>
        <w:rPr>
          <w:rFonts w:eastAsia="MS Mincho"/>
          <w:lang w:val="en-CA"/>
        </w:rPr>
      </w:pPr>
    </w:p>
    <w:p w:rsidR="000062C1" w:rsidRDefault="000062C1" w:rsidP="006D6874">
      <w:pPr>
        <w:rPr>
          <w:rFonts w:eastAsia="MS Mincho"/>
          <w:lang w:val="en-CA"/>
        </w:rPr>
      </w:pPr>
    </w:p>
    <w:p w:rsidR="000062C1" w:rsidRDefault="000062C1" w:rsidP="006D6874">
      <w:pPr>
        <w:rPr>
          <w:rFonts w:eastAsia="MS Mincho"/>
          <w:lang w:val="en-CA"/>
        </w:rPr>
      </w:pPr>
    </w:p>
    <w:p w:rsidR="000062C1" w:rsidRDefault="000062C1" w:rsidP="006D6874">
      <w:pPr>
        <w:rPr>
          <w:rFonts w:eastAsia="MS Mincho"/>
          <w:lang w:val="en-CA"/>
        </w:rPr>
      </w:pPr>
    </w:p>
    <w:p w:rsidR="00C2437E" w:rsidRPr="006D6874" w:rsidRDefault="000062C1" w:rsidP="006D6874">
      <w:pPr>
        <w:ind w:firstLine="720"/>
        <w:rPr>
          <w:rFonts w:eastAsia="MS Mincho"/>
          <w:lang w:val="en-CA"/>
        </w:rPr>
      </w:pPr>
      <w:r>
        <w:rPr>
          <w:rFonts w:eastAsia="MS Mincho"/>
          <w:lang w:val="en-CA"/>
        </w:rPr>
        <w:t>c</w:t>
      </w:r>
      <w:r w:rsidR="006D6874">
        <w:rPr>
          <w:rFonts w:eastAsia="MS Mincho"/>
          <w:lang w:val="en-CA"/>
        </w:rPr>
        <w:t xml:space="preserve">) </w:t>
      </w:r>
      <m:oMath>
        <m:r>
          <w:rPr>
            <w:rFonts w:ascii="Cambria Math" w:eastAsia="MS Mincho" w:hAnsi="Cambria Math"/>
            <w:lang w:val="en-CA"/>
          </w:rPr>
          <m:t>y-3x-4=0</m:t>
        </m:r>
      </m:oMath>
    </w:p>
    <w:p w:rsidR="006D6874" w:rsidRPr="006D6874" w:rsidRDefault="006D6874" w:rsidP="006D6874">
      <w:pPr>
        <w:ind w:left="720" w:firstLine="720"/>
        <w:rPr>
          <w:rFonts w:eastAsia="MS Mincho"/>
          <w:lang w:val="en-CA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lang w:val="en-CA"/>
            </w:rPr>
            <m:t>2x-3y+7=0</m:t>
          </m:r>
        </m:oMath>
      </m:oMathPara>
    </w:p>
    <w:p w:rsidR="006D6874" w:rsidRDefault="006D6874" w:rsidP="006D6874">
      <w:pPr>
        <w:ind w:left="720" w:firstLine="720"/>
        <w:rPr>
          <w:rFonts w:eastAsia="MS Mincho"/>
          <w:lang w:val="en-CA"/>
        </w:rPr>
      </w:pPr>
    </w:p>
    <w:p w:rsidR="006D6874" w:rsidRDefault="006D6874" w:rsidP="006D6874">
      <w:pPr>
        <w:ind w:left="720" w:firstLine="720"/>
        <w:rPr>
          <w:rFonts w:eastAsia="MS Mincho"/>
          <w:lang w:val="en-CA"/>
        </w:rPr>
      </w:pPr>
    </w:p>
    <w:p w:rsidR="000062C1" w:rsidRDefault="000062C1" w:rsidP="006D6874">
      <w:pPr>
        <w:ind w:left="720" w:firstLine="720"/>
        <w:rPr>
          <w:rFonts w:eastAsia="MS Mincho"/>
          <w:lang w:val="en-CA"/>
        </w:rPr>
      </w:pPr>
    </w:p>
    <w:p w:rsidR="000062C1" w:rsidRDefault="000062C1" w:rsidP="006D6874">
      <w:pPr>
        <w:ind w:left="720" w:firstLine="720"/>
        <w:rPr>
          <w:rFonts w:eastAsia="MS Mincho"/>
          <w:lang w:val="en-CA"/>
        </w:rPr>
      </w:pPr>
    </w:p>
    <w:p w:rsidR="006D6874" w:rsidRDefault="006D6874" w:rsidP="006D6874">
      <w:pPr>
        <w:ind w:left="720" w:firstLine="720"/>
        <w:rPr>
          <w:rFonts w:eastAsia="MS Mincho"/>
          <w:lang w:val="en-CA"/>
        </w:rPr>
      </w:pPr>
    </w:p>
    <w:p w:rsidR="006D6874" w:rsidRDefault="006D6874" w:rsidP="006D6874">
      <w:pPr>
        <w:ind w:left="720" w:firstLine="720"/>
        <w:rPr>
          <w:rFonts w:eastAsia="MS Mincho"/>
          <w:lang w:val="en-CA"/>
        </w:rPr>
      </w:pPr>
    </w:p>
    <w:p w:rsidR="000062C1" w:rsidRDefault="000062C1" w:rsidP="006D6874">
      <w:pPr>
        <w:ind w:left="720" w:firstLine="720"/>
        <w:rPr>
          <w:rFonts w:eastAsia="MS Mincho"/>
          <w:lang w:val="en-CA"/>
        </w:rPr>
      </w:pPr>
    </w:p>
    <w:p w:rsidR="000062C1" w:rsidRDefault="000062C1" w:rsidP="006D6874">
      <w:pPr>
        <w:ind w:firstLine="720"/>
        <w:rPr>
          <w:rFonts w:eastAsia="MS Mincho"/>
          <w:lang w:val="en-CA"/>
        </w:rPr>
      </w:pPr>
    </w:p>
    <w:p w:rsidR="000062C1" w:rsidRDefault="000062C1" w:rsidP="006D6874">
      <w:pPr>
        <w:ind w:firstLine="720"/>
        <w:rPr>
          <w:rFonts w:eastAsia="MS Mincho"/>
          <w:lang w:val="en-CA"/>
        </w:rPr>
      </w:pPr>
      <w:r>
        <w:rPr>
          <w:rFonts w:eastAsia="MS Mincho"/>
          <w:lang w:val="en-CA"/>
        </w:rPr>
        <w:t xml:space="preserve">d) </w:t>
      </w:r>
      <m:oMath>
        <m:r>
          <w:rPr>
            <w:rFonts w:ascii="Cambria Math" w:eastAsia="MS Mincho" w:hAnsi="Cambria Math"/>
            <w:lang w:val="en-CA"/>
          </w:rPr>
          <m:t>37=y∙</m:t>
        </m:r>
        <m:sSup>
          <m:sSupPr>
            <m:ctrlPr>
              <w:rPr>
                <w:rFonts w:ascii="Cambria Math" w:eastAsia="MS Mincho" w:hAnsi="Cambria Math"/>
                <w:i/>
                <w:lang w:val="en-CA"/>
              </w:rPr>
            </m:ctrlPr>
          </m:sSupPr>
          <m:e>
            <m:r>
              <w:rPr>
                <w:rFonts w:ascii="Cambria Math" w:eastAsia="MS Mincho" w:hAnsi="Cambria Math"/>
                <w:lang w:val="en-CA"/>
              </w:rPr>
              <m:t>y</m:t>
            </m:r>
          </m:e>
          <m:sup>
            <m:r>
              <w:rPr>
                <w:rFonts w:ascii="Cambria Math" w:eastAsia="MS Mincho" w:hAnsi="Cambria Math"/>
                <w:lang w:val="en-CA"/>
              </w:rPr>
              <m:t>2</m:t>
            </m:r>
          </m:sup>
        </m:sSup>
      </m:oMath>
    </w:p>
    <w:p w:rsidR="000062C1" w:rsidRDefault="000062C1" w:rsidP="006D6874">
      <w:pPr>
        <w:ind w:firstLine="720"/>
        <w:rPr>
          <w:rFonts w:eastAsia="MS Mincho"/>
          <w:lang w:val="en-CA"/>
        </w:rPr>
      </w:pPr>
    </w:p>
    <w:p w:rsidR="000062C1" w:rsidRDefault="000062C1" w:rsidP="006D6874">
      <w:pPr>
        <w:ind w:firstLine="720"/>
        <w:rPr>
          <w:rFonts w:eastAsia="MS Mincho"/>
          <w:lang w:val="en-CA"/>
        </w:rPr>
      </w:pPr>
    </w:p>
    <w:p w:rsidR="000062C1" w:rsidRDefault="000062C1" w:rsidP="006D6874">
      <w:pPr>
        <w:ind w:firstLine="720"/>
        <w:rPr>
          <w:rFonts w:eastAsia="MS Mincho"/>
          <w:lang w:val="en-CA"/>
        </w:rPr>
      </w:pPr>
    </w:p>
    <w:p w:rsidR="000062C1" w:rsidRDefault="000062C1" w:rsidP="006D6874">
      <w:pPr>
        <w:ind w:firstLine="720"/>
        <w:rPr>
          <w:rFonts w:eastAsia="MS Mincho"/>
          <w:lang w:val="en-CA"/>
        </w:rPr>
      </w:pPr>
    </w:p>
    <w:p w:rsidR="000062C1" w:rsidRDefault="000062C1" w:rsidP="006D6874">
      <w:pPr>
        <w:ind w:firstLine="720"/>
        <w:rPr>
          <w:rFonts w:eastAsia="MS Mincho"/>
          <w:lang w:val="en-CA"/>
        </w:rPr>
      </w:pPr>
    </w:p>
    <w:p w:rsidR="000062C1" w:rsidRDefault="000062C1" w:rsidP="006D6874">
      <w:pPr>
        <w:ind w:firstLine="720"/>
        <w:rPr>
          <w:rFonts w:eastAsia="MS Mincho"/>
          <w:lang w:val="en-CA"/>
        </w:rPr>
      </w:pPr>
    </w:p>
    <w:p w:rsidR="000062C1" w:rsidRDefault="000062C1" w:rsidP="006D6874">
      <w:pPr>
        <w:ind w:firstLine="720"/>
        <w:rPr>
          <w:rFonts w:eastAsia="MS Mincho"/>
          <w:lang w:val="en-CA"/>
        </w:rPr>
      </w:pPr>
    </w:p>
    <w:p w:rsidR="006D6874" w:rsidRPr="006D6874" w:rsidRDefault="000062C1" w:rsidP="006D6874">
      <w:pPr>
        <w:ind w:firstLine="720"/>
        <w:rPr>
          <w:rFonts w:eastAsia="MS Mincho"/>
          <w:lang w:val="en-CA"/>
        </w:rPr>
      </w:pPr>
      <w:r>
        <w:rPr>
          <w:rFonts w:eastAsia="MS Mincho"/>
          <w:lang w:val="en-CA"/>
        </w:rPr>
        <w:t>d</w:t>
      </w:r>
      <w:r w:rsidR="006D6874">
        <w:rPr>
          <w:rFonts w:eastAsia="MS Mincho"/>
          <w:lang w:val="en-CA"/>
        </w:rPr>
        <w:t xml:space="preserve">) </w:t>
      </w:r>
      <m:oMath>
        <m:r>
          <w:rPr>
            <w:rFonts w:ascii="Cambria Math" w:eastAsia="MS Mincho" w:hAnsi="Cambria Math"/>
            <w:lang w:val="en-CA"/>
          </w:rPr>
          <m:t>50=</m:t>
        </m:r>
        <m:sSup>
          <m:sSupPr>
            <m:ctrlPr>
              <w:rPr>
                <w:rFonts w:ascii="Cambria Math" w:eastAsia="MS Mincho" w:hAnsi="Cambria Math"/>
                <w:i/>
                <w:lang w:val="en-CA"/>
              </w:rPr>
            </m:ctrlPr>
          </m:sSupPr>
          <m:e>
            <m:r>
              <w:rPr>
                <w:rFonts w:ascii="Cambria Math" w:eastAsia="MS Mincho" w:hAnsi="Cambria Math"/>
                <w:lang w:val="en-CA"/>
              </w:rPr>
              <m:t>x</m:t>
            </m:r>
          </m:e>
          <m:sup>
            <m:r>
              <w:rPr>
                <w:rFonts w:ascii="Cambria Math" w:eastAsia="MS Mincho" w:hAnsi="Cambria Math"/>
                <w:lang w:val="en-CA"/>
              </w:rPr>
              <m:t>3</m:t>
            </m:r>
          </m:sup>
        </m:sSup>
        <m:r>
          <w:rPr>
            <w:rFonts w:ascii="Cambria Math" w:eastAsia="MS Mincho" w:hAnsi="Cambria Math"/>
            <w:lang w:val="en-CA"/>
          </w:rPr>
          <m:t>∙</m:t>
        </m:r>
        <m:sSup>
          <m:sSupPr>
            <m:ctrlPr>
              <w:rPr>
                <w:rFonts w:ascii="Cambria Math" w:eastAsia="MS Mincho" w:hAnsi="Cambria Math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eastAsia="MS Mincho" w:hAnsi="Cambria Math"/>
                    <w:i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S Mincho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eastAsia="MS Mincho" w:hAnsi="Cambria Math"/>
                        <w:lang w:val="en-CA"/>
                      </w:rPr>
                      <m:t>3</m:t>
                    </m:r>
                  </m:den>
                </m:f>
                <m:r>
                  <w:rPr>
                    <w:rFonts w:ascii="Cambria Math" w:eastAsia="MS Mincho" w:hAnsi="Cambria Math"/>
                    <w:lang w:val="en-CA"/>
                  </w:rPr>
                  <m:t>x</m:t>
                </m:r>
              </m:e>
            </m:d>
          </m:e>
          <m:sup>
            <m:r>
              <w:rPr>
                <w:rFonts w:ascii="Cambria Math" w:eastAsia="MS Mincho" w:hAnsi="Cambria Math"/>
                <w:lang w:val="en-CA"/>
              </w:rPr>
              <m:t>2</m:t>
            </m:r>
          </m:sup>
        </m:sSup>
      </m:oMath>
    </w:p>
    <w:sectPr w:rsidR="006D6874" w:rsidRPr="006D6874" w:rsidSect="000440DC">
      <w:head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F2" w:rsidRDefault="00F736F2" w:rsidP="00AC7C9F">
      <w:r>
        <w:separator/>
      </w:r>
    </w:p>
  </w:endnote>
  <w:endnote w:type="continuationSeparator" w:id="0">
    <w:p w:rsidR="00F736F2" w:rsidRDefault="00F736F2" w:rsidP="00AC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F2" w:rsidRDefault="00F736F2" w:rsidP="00AC7C9F">
      <w:r>
        <w:separator/>
      </w:r>
    </w:p>
  </w:footnote>
  <w:footnote w:type="continuationSeparator" w:id="0">
    <w:p w:rsidR="00F736F2" w:rsidRDefault="00F736F2" w:rsidP="00AC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9F" w:rsidRPr="00AC7C9F" w:rsidRDefault="00AC7C9F" w:rsidP="00AC7C9F">
    <w:pPr>
      <w:pStyle w:val="Header"/>
      <w:jc w:val="center"/>
      <w:rPr>
        <w:rFonts w:ascii="Century Gothic" w:hAnsi="Century Gothic"/>
      </w:rPr>
    </w:pPr>
    <w:r w:rsidRPr="00AC7C9F">
      <w:rPr>
        <w:rFonts w:ascii="Century Gothic" w:hAnsi="Century Gothic"/>
      </w:rPr>
      <w:t>Chemistry 11</w:t>
    </w:r>
  </w:p>
  <w:p w:rsidR="00AC7C9F" w:rsidRPr="00AC7C9F" w:rsidRDefault="00AC7C9F" w:rsidP="00AC7C9F">
    <w:pPr>
      <w:pStyle w:val="Header"/>
      <w:jc w:val="center"/>
      <w:rPr>
        <w:rFonts w:ascii="Century Gothic" w:hAnsi="Century Gothic"/>
      </w:rPr>
    </w:pPr>
    <w:r w:rsidRPr="00AC7C9F">
      <w:rPr>
        <w:rFonts w:ascii="Century Gothic" w:hAnsi="Century Gothic"/>
      </w:rPr>
      <w:t>Review Questions</w:t>
    </w:r>
  </w:p>
  <w:p w:rsidR="00AC7C9F" w:rsidRPr="00AC7C9F" w:rsidRDefault="00AC7C9F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300AD"/>
    <w:multiLevelType w:val="hybridMultilevel"/>
    <w:tmpl w:val="5266AE36"/>
    <w:lvl w:ilvl="0" w:tplc="C0786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4B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A1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E19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25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02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844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62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F5E2C"/>
    <w:multiLevelType w:val="hybridMultilevel"/>
    <w:tmpl w:val="312CDA14"/>
    <w:lvl w:ilvl="0" w:tplc="05F4B06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1AAB"/>
    <w:multiLevelType w:val="hybridMultilevel"/>
    <w:tmpl w:val="A1CCBE1C"/>
    <w:lvl w:ilvl="0" w:tplc="878EB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2C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B09D6"/>
    <w:multiLevelType w:val="hybridMultilevel"/>
    <w:tmpl w:val="1F08D300"/>
    <w:lvl w:ilvl="0" w:tplc="27927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30E01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7481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2ECDC8">
      <w:start w:val="1"/>
      <w:numFmt w:val="lowerLetter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70748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D3954"/>
    <w:multiLevelType w:val="hybridMultilevel"/>
    <w:tmpl w:val="A1CCBE1C"/>
    <w:lvl w:ilvl="0" w:tplc="878EB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2C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DC"/>
    <w:rsid w:val="000062C1"/>
    <w:rsid w:val="000440DC"/>
    <w:rsid w:val="00076BA0"/>
    <w:rsid w:val="0008534C"/>
    <w:rsid w:val="000F767F"/>
    <w:rsid w:val="00582079"/>
    <w:rsid w:val="006D6874"/>
    <w:rsid w:val="007A10B0"/>
    <w:rsid w:val="007B67D1"/>
    <w:rsid w:val="00880EFA"/>
    <w:rsid w:val="008F1CCA"/>
    <w:rsid w:val="009802CE"/>
    <w:rsid w:val="0098610B"/>
    <w:rsid w:val="00A01645"/>
    <w:rsid w:val="00A43ECC"/>
    <w:rsid w:val="00AC7C9F"/>
    <w:rsid w:val="00B26388"/>
    <w:rsid w:val="00BB7EA7"/>
    <w:rsid w:val="00C2437E"/>
    <w:rsid w:val="00F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86520-E03A-4D03-86A0-8CBCE0C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440DC"/>
    <w:rPr>
      <w:rFonts w:ascii="Courier New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0440D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C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C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9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D6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5C2CD-5FBE-41BE-8C83-C63D6C8E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Dawson</dc:creator>
  <cp:lastModifiedBy>Gingras, Shelley L. (ASD-E)</cp:lastModifiedBy>
  <cp:revision>9</cp:revision>
  <cp:lastPrinted>2016-02-02T14:54:00Z</cp:lastPrinted>
  <dcterms:created xsi:type="dcterms:W3CDTF">2013-01-28T13:41:00Z</dcterms:created>
  <dcterms:modified xsi:type="dcterms:W3CDTF">2016-02-05T15:48:00Z</dcterms:modified>
</cp:coreProperties>
</file>